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6CA" w:rsidRDefault="00F136CA" w:rsidP="00F136CA">
      <w:pPr>
        <w:pStyle w:val="Title"/>
      </w:pPr>
      <w:r w:rsidRPr="003760BF">
        <w:t xml:space="preserve">Committee </w:t>
      </w:r>
      <w:r w:rsidR="00471412">
        <w:t>Roles</w:t>
      </w:r>
      <w:r w:rsidRPr="003760BF">
        <w:t xml:space="preserve"> Template</w:t>
      </w:r>
    </w:p>
    <w:p w:rsidR="00F136CA" w:rsidRPr="007F6962" w:rsidRDefault="00F136CA" w:rsidP="00F136CA">
      <w:pPr>
        <w:rPr>
          <w:i/>
        </w:rPr>
      </w:pPr>
      <w:r>
        <w:rPr>
          <w:i/>
        </w:rPr>
        <w:t xml:space="preserve">This is a template which may be used to discuss and assign various roles within your group. It is a guide so do not form your group to align with the template, rather transform the template to your group, </w:t>
      </w:r>
    </w:p>
    <w:p w:rsidR="00F136CA" w:rsidRDefault="00F136CA" w:rsidP="00A35084">
      <w:pPr>
        <w:pStyle w:val="ListParagraph"/>
        <w:widowControl/>
        <w:numPr>
          <w:ilvl w:val="0"/>
          <w:numId w:val="6"/>
        </w:numPr>
        <w:spacing w:after="160" w:line="259" w:lineRule="auto"/>
      </w:pPr>
      <w:r w:rsidRPr="00A35084">
        <w:rPr>
          <w:b/>
        </w:rPr>
        <w:t>Committee Chair</w:t>
      </w:r>
      <w:r>
        <w:t>(s): The chair/</w:t>
      </w:r>
      <w:r w:rsidRPr="00AF64D8">
        <w:t>co-chair of the committee will be the main contact per</w:t>
      </w:r>
      <w:r>
        <w:t>son with MCC.</w:t>
      </w:r>
      <w:r w:rsidRPr="00AF64D8">
        <w:t xml:space="preserve"> </w:t>
      </w:r>
      <w:r>
        <w:t>They communicate information and resources shared by MCC to the sponsorship group, keep the team united, enable clear communication amongst group members, and are responsible for signing sponsorship paperwork.</w:t>
      </w:r>
      <w:r w:rsidR="005C32A4">
        <w:t xml:space="preserve"> </w:t>
      </w:r>
    </w:p>
    <w:p w:rsidR="00F136CA" w:rsidRDefault="00F136CA" w:rsidP="00785B1A">
      <w:pPr>
        <w:pStyle w:val="ListParagraph"/>
        <w:numPr>
          <w:ilvl w:val="0"/>
          <w:numId w:val="0"/>
        </w:numPr>
        <w:ind w:left="720"/>
      </w:pPr>
    </w:p>
    <w:p w:rsidR="00F136CA" w:rsidRDefault="00F136CA" w:rsidP="00A35084">
      <w:pPr>
        <w:pStyle w:val="ListParagraph"/>
        <w:widowControl/>
        <w:numPr>
          <w:ilvl w:val="0"/>
          <w:numId w:val="6"/>
        </w:numPr>
        <w:spacing w:after="160" w:line="259" w:lineRule="auto"/>
      </w:pPr>
      <w:r w:rsidRPr="00A35084">
        <w:rPr>
          <w:b/>
        </w:rPr>
        <w:t>Financial Coordinator</w:t>
      </w:r>
      <w:r>
        <w:t>:</w:t>
      </w:r>
      <w:r w:rsidRPr="0072668C">
        <w:t xml:space="preserve"> </w:t>
      </w:r>
      <w:r>
        <w:t xml:space="preserve">Responsible for fund disbursement. Assist </w:t>
      </w:r>
      <w:r w:rsidRPr="00AF64D8">
        <w:t>the family with opening a bank account and developing a budget in consultation with both the family and MCC</w:t>
      </w:r>
      <w:r>
        <w:t>.</w:t>
      </w:r>
    </w:p>
    <w:p w:rsidR="00F136CA" w:rsidRDefault="00F136CA" w:rsidP="00785B1A">
      <w:pPr>
        <w:pStyle w:val="ListParagraph"/>
        <w:numPr>
          <w:ilvl w:val="0"/>
          <w:numId w:val="0"/>
        </w:numPr>
        <w:ind w:left="720"/>
      </w:pPr>
    </w:p>
    <w:p w:rsidR="00F136CA" w:rsidRDefault="00F136CA" w:rsidP="00A35084">
      <w:pPr>
        <w:pStyle w:val="ListParagraph"/>
        <w:widowControl/>
        <w:numPr>
          <w:ilvl w:val="0"/>
          <w:numId w:val="6"/>
        </w:numPr>
        <w:spacing w:after="160" w:line="259" w:lineRule="auto"/>
      </w:pPr>
      <w:r w:rsidRPr="00A35084">
        <w:rPr>
          <w:b/>
        </w:rPr>
        <w:t>Housing Coordinator(s):</w:t>
      </w:r>
      <w:r>
        <w:t xml:space="preserve"> </w:t>
      </w:r>
      <w:r w:rsidRPr="00AF64D8">
        <w:t xml:space="preserve">Need two or more </w:t>
      </w:r>
      <w:r w:rsidR="005C32A4">
        <w:t xml:space="preserve">people </w:t>
      </w:r>
      <w:r w:rsidRPr="00AF64D8">
        <w:t>to as</w:t>
      </w:r>
      <w:r>
        <w:t xml:space="preserve">sist with apartment search and </w:t>
      </w:r>
      <w:r w:rsidRPr="00AF64D8">
        <w:t>with furnishing.</w:t>
      </w:r>
    </w:p>
    <w:p w:rsidR="00F136CA" w:rsidRDefault="00F136CA" w:rsidP="00785B1A">
      <w:pPr>
        <w:pStyle w:val="ListParagraph"/>
        <w:numPr>
          <w:ilvl w:val="0"/>
          <w:numId w:val="0"/>
        </w:numPr>
        <w:ind w:left="720"/>
      </w:pPr>
    </w:p>
    <w:p w:rsidR="005C32A4" w:rsidRDefault="00F136CA" w:rsidP="005C32A4">
      <w:pPr>
        <w:pStyle w:val="ListParagraph"/>
        <w:widowControl/>
        <w:numPr>
          <w:ilvl w:val="0"/>
          <w:numId w:val="6"/>
        </w:numPr>
        <w:spacing w:after="160" w:line="259" w:lineRule="auto"/>
      </w:pPr>
      <w:r w:rsidRPr="00A35084">
        <w:rPr>
          <w:b/>
        </w:rPr>
        <w:t>Medical/Health Coordinator</w:t>
      </w:r>
      <w:r>
        <w:t>:</w:t>
      </w:r>
      <w:r w:rsidRPr="0072668C">
        <w:t xml:space="preserve"> </w:t>
      </w:r>
      <w:r w:rsidRPr="00AF64D8">
        <w:t>Help process OHIP</w:t>
      </w:r>
      <w:r>
        <w:t xml:space="preserve"> (and IFH for BVOR cases)</w:t>
      </w:r>
      <w:r w:rsidRPr="00AF64D8">
        <w:t>, find a fa</w:t>
      </w:r>
      <w:r>
        <w:t>mily doctor (connect prior to family arrival if possible), become knowledgeable about mental health/counselling services available, take family to</w:t>
      </w:r>
      <w:r w:rsidRPr="00AF64D8">
        <w:t xml:space="preserve"> appointments with the doctor</w:t>
      </w:r>
      <w:r>
        <w:t>/counsellors as needed.</w:t>
      </w:r>
    </w:p>
    <w:p w:rsidR="005C32A4" w:rsidRPr="005C32A4" w:rsidRDefault="005C32A4" w:rsidP="005C32A4">
      <w:pPr>
        <w:pStyle w:val="ListParagraph"/>
        <w:numPr>
          <w:ilvl w:val="0"/>
          <w:numId w:val="0"/>
        </w:numPr>
        <w:ind w:left="720"/>
        <w:rPr>
          <w:b/>
        </w:rPr>
      </w:pPr>
    </w:p>
    <w:p w:rsidR="00F136CA" w:rsidRDefault="00F136CA" w:rsidP="005C32A4">
      <w:pPr>
        <w:pStyle w:val="ListParagraph"/>
        <w:widowControl/>
        <w:numPr>
          <w:ilvl w:val="0"/>
          <w:numId w:val="6"/>
        </w:numPr>
        <w:spacing w:after="160" w:line="259" w:lineRule="auto"/>
      </w:pPr>
      <w:r w:rsidRPr="005C32A4">
        <w:rPr>
          <w:b/>
        </w:rPr>
        <w:t>Education Coordinator(s):</w:t>
      </w:r>
      <w:r>
        <w:t xml:space="preserve"> </w:t>
      </w:r>
      <w:r w:rsidR="005C32A4">
        <w:t>Help register children</w:t>
      </w:r>
      <w:r w:rsidR="005C32A4" w:rsidRPr="002E199D">
        <w:t xml:space="preserve"> for school (includi</w:t>
      </w:r>
      <w:r w:rsidR="005C32A4">
        <w:t>ng coordinating with Health Co</w:t>
      </w:r>
      <w:r w:rsidR="005C32A4" w:rsidRPr="002E199D">
        <w:t xml:space="preserve">ordinator re: </w:t>
      </w:r>
      <w:r w:rsidR="005C32A4">
        <w:t>immunizations). Ensure</w:t>
      </w:r>
      <w:r w:rsidR="005C32A4" w:rsidRPr="002E199D">
        <w:t xml:space="preserve"> that adults have their language assessment and </w:t>
      </w:r>
      <w:proofErr w:type="gramStart"/>
      <w:r w:rsidR="005C32A4">
        <w:t>get</w:t>
      </w:r>
      <w:proofErr w:type="gramEnd"/>
      <w:r w:rsidR="005C32A4" w:rsidRPr="002E199D">
        <w:t xml:space="preserve"> enrolled in ESL classes if necessary. Co-ordinates tutoring.</w:t>
      </w:r>
    </w:p>
    <w:p w:rsidR="00F136CA" w:rsidRDefault="00F136CA" w:rsidP="00785B1A">
      <w:pPr>
        <w:pStyle w:val="ListParagraph"/>
        <w:numPr>
          <w:ilvl w:val="0"/>
          <w:numId w:val="0"/>
        </w:numPr>
        <w:ind w:left="720"/>
      </w:pPr>
    </w:p>
    <w:p w:rsidR="00F136CA" w:rsidRDefault="00F136CA" w:rsidP="00A35084">
      <w:pPr>
        <w:pStyle w:val="ListParagraph"/>
        <w:widowControl/>
        <w:numPr>
          <w:ilvl w:val="0"/>
          <w:numId w:val="6"/>
        </w:numPr>
        <w:spacing w:after="160" w:line="259" w:lineRule="auto"/>
      </w:pPr>
      <w:r w:rsidRPr="00A35084">
        <w:rPr>
          <w:b/>
        </w:rPr>
        <w:t>Transportation and Interpretation Organizer:</w:t>
      </w:r>
      <w:r>
        <w:t xml:space="preserve"> </w:t>
      </w:r>
      <w:r w:rsidRPr="00AF64D8">
        <w:t xml:space="preserve">organizes rides and orientation to the transit </w:t>
      </w:r>
      <w:r>
        <w:t>system.</w:t>
      </w:r>
      <w:r w:rsidRPr="00AF64D8">
        <w:t xml:space="preserve"> </w:t>
      </w:r>
      <w:r>
        <w:t>Organized local interpreters to attend meetings with family when needed.</w:t>
      </w:r>
    </w:p>
    <w:p w:rsidR="00F136CA" w:rsidRDefault="00F136CA" w:rsidP="00785B1A">
      <w:pPr>
        <w:pStyle w:val="ListParagraph"/>
        <w:numPr>
          <w:ilvl w:val="0"/>
          <w:numId w:val="0"/>
        </w:numPr>
        <w:ind w:left="720"/>
      </w:pPr>
    </w:p>
    <w:p w:rsidR="00F136CA" w:rsidRDefault="0072550E" w:rsidP="00A35084">
      <w:pPr>
        <w:pStyle w:val="ListParagraph"/>
        <w:widowControl/>
        <w:numPr>
          <w:ilvl w:val="0"/>
          <w:numId w:val="6"/>
        </w:numPr>
        <w:spacing w:after="160" w:line="259" w:lineRule="auto"/>
      </w:pPr>
      <w:r>
        <w:rPr>
          <w:b/>
        </w:rPr>
        <w:t>Orientation/</w:t>
      </w:r>
      <w:r w:rsidR="00F136CA" w:rsidRPr="00A35084">
        <w:rPr>
          <w:b/>
        </w:rPr>
        <w:t>Shopping Coordinator</w:t>
      </w:r>
      <w:r w:rsidR="00F136CA" w:rsidRPr="00AF64D8">
        <w:t xml:space="preserve"> - </w:t>
      </w:r>
      <w:r w:rsidRPr="002E199D">
        <w:t>This person helps the family learn their way around the city.</w:t>
      </w:r>
      <w:r>
        <w:t xml:space="preserve"> </w:t>
      </w:r>
      <w:r w:rsidR="00F136CA" w:rsidRPr="00AF64D8">
        <w:t>Helps with shopping needs and education on hunting for bargains</w:t>
      </w:r>
      <w:r w:rsidR="00F136CA">
        <w:t xml:space="preserve"> (</w:t>
      </w:r>
      <w:proofErr w:type="spellStart"/>
      <w:r w:rsidR="00F136CA">
        <w:t>ie</w:t>
      </w:r>
      <w:proofErr w:type="spellEnd"/>
      <w:r w:rsidR="00F136CA">
        <w:t>. food, clothing, household and school supplies)</w:t>
      </w:r>
    </w:p>
    <w:p w:rsidR="00F136CA" w:rsidRDefault="00F136CA" w:rsidP="00785B1A">
      <w:pPr>
        <w:pStyle w:val="ListParagraph"/>
        <w:numPr>
          <w:ilvl w:val="0"/>
          <w:numId w:val="0"/>
        </w:numPr>
        <w:ind w:left="720"/>
      </w:pPr>
    </w:p>
    <w:p w:rsidR="00F136CA" w:rsidRDefault="00F136CA" w:rsidP="00A35084">
      <w:pPr>
        <w:pStyle w:val="ListParagraph"/>
        <w:widowControl/>
        <w:numPr>
          <w:ilvl w:val="0"/>
          <w:numId w:val="6"/>
        </w:numPr>
        <w:spacing w:after="160" w:line="259" w:lineRule="auto"/>
      </w:pPr>
      <w:r w:rsidRPr="00A35084">
        <w:rPr>
          <w:b/>
        </w:rPr>
        <w:t>Social Committee Coordinator</w:t>
      </w:r>
      <w:r w:rsidRPr="00AF64D8">
        <w:t xml:space="preserve"> - Helps with connecting the newcomers to the broader community.</w:t>
      </w:r>
      <w:r>
        <w:t xml:space="preserve"> </w:t>
      </w:r>
      <w:r w:rsidR="005C32A4" w:rsidRPr="002E199D">
        <w:t>This person arranges for special social outings for the family and with members of the support group. He/she may also arrange for a Welcome Dinner where the family will meet and get to know the support group</w:t>
      </w:r>
    </w:p>
    <w:p w:rsidR="00A35084" w:rsidRDefault="00A35084" w:rsidP="00A35084">
      <w:pPr>
        <w:pStyle w:val="ListParagraph"/>
        <w:numPr>
          <w:ilvl w:val="0"/>
          <w:numId w:val="0"/>
        </w:numPr>
        <w:ind w:left="720"/>
      </w:pPr>
    </w:p>
    <w:p w:rsidR="00A35084" w:rsidRPr="00043A12" w:rsidRDefault="005C32A4" w:rsidP="00A35084">
      <w:pPr>
        <w:pStyle w:val="ListParagraph"/>
        <w:widowControl/>
        <w:numPr>
          <w:ilvl w:val="0"/>
          <w:numId w:val="6"/>
        </w:numPr>
        <w:spacing w:after="160" w:line="259" w:lineRule="auto"/>
      </w:pPr>
      <w:r>
        <w:rPr>
          <w:b/>
        </w:rPr>
        <w:t>Settlement Organization Connector</w:t>
      </w:r>
      <w:r w:rsidR="00A35084">
        <w:t xml:space="preserve">: </w:t>
      </w:r>
      <w:r>
        <w:t xml:space="preserve">- This person researches community supports and connects the newcomer(s) to a </w:t>
      </w:r>
      <w:r w:rsidR="00AA53A9">
        <w:t xml:space="preserve">settlement worker at a </w:t>
      </w:r>
      <w:bookmarkStart w:id="0" w:name="_GoBack"/>
      <w:bookmarkEnd w:id="0"/>
      <w:r>
        <w:t xml:space="preserve">settlement providing organization (like the YMCA). </w:t>
      </w:r>
    </w:p>
    <w:p w:rsidR="00892197" w:rsidRDefault="00892197"/>
    <w:sectPr w:rsidR="0089219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6CA" w:rsidRDefault="00F136CA" w:rsidP="00F136CA">
      <w:pPr>
        <w:spacing w:after="0" w:line="240" w:lineRule="auto"/>
      </w:pPr>
      <w:r>
        <w:separator/>
      </w:r>
    </w:p>
  </w:endnote>
  <w:endnote w:type="continuationSeparator" w:id="0">
    <w:p w:rsidR="00F136CA" w:rsidRDefault="00F136CA" w:rsidP="00F1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CA" w:rsidRDefault="005C32A4">
    <w:pPr>
      <w:pStyle w:val="Footer"/>
    </w:pPr>
    <w:r>
      <w:t>20</w:t>
    </w:r>
    <w:r w:rsidR="00F136CA">
      <w:t>2</w:t>
    </w:r>
    <w:r>
      <w:t>1</w:t>
    </w:r>
    <w:r w:rsidR="00F136CA">
      <w:t xml:space="preserve"> 0</w:t>
    </w:r>
    <w:r>
      <w:t>7</w:t>
    </w:r>
    <w:r w:rsidR="00F136CA">
      <w:t xml:space="preserve"> | Resources</w:t>
    </w:r>
  </w:p>
  <w:p w:rsidR="00F136CA" w:rsidRDefault="00F13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6CA" w:rsidRDefault="00F136CA" w:rsidP="00F136CA">
      <w:pPr>
        <w:spacing w:after="0" w:line="240" w:lineRule="auto"/>
      </w:pPr>
      <w:r>
        <w:separator/>
      </w:r>
    </w:p>
  </w:footnote>
  <w:footnote w:type="continuationSeparator" w:id="0">
    <w:p w:rsidR="00F136CA" w:rsidRDefault="00F136CA" w:rsidP="00F13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3423F0E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84A3CB8"/>
    <w:multiLevelType w:val="hybridMultilevel"/>
    <w:tmpl w:val="591A98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D00AE"/>
    <w:multiLevelType w:val="hybridMultilevel"/>
    <w:tmpl w:val="FD6CB2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B1A06"/>
    <w:multiLevelType w:val="hybridMultilevel"/>
    <w:tmpl w:val="FD6CB2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F05AE"/>
    <w:multiLevelType w:val="hybridMultilevel"/>
    <w:tmpl w:val="450C4AA8"/>
    <w:lvl w:ilvl="0" w:tplc="A7FCF99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CA"/>
    <w:rsid w:val="001C30C1"/>
    <w:rsid w:val="002F517D"/>
    <w:rsid w:val="003079D9"/>
    <w:rsid w:val="004123DE"/>
    <w:rsid w:val="00471412"/>
    <w:rsid w:val="004E436A"/>
    <w:rsid w:val="005C32A4"/>
    <w:rsid w:val="005F7CF4"/>
    <w:rsid w:val="00601592"/>
    <w:rsid w:val="006C48C5"/>
    <w:rsid w:val="0072550E"/>
    <w:rsid w:val="00785B1A"/>
    <w:rsid w:val="007E14E5"/>
    <w:rsid w:val="007F21D8"/>
    <w:rsid w:val="00892197"/>
    <w:rsid w:val="008A46A5"/>
    <w:rsid w:val="00A35084"/>
    <w:rsid w:val="00AA53A9"/>
    <w:rsid w:val="00E30356"/>
    <w:rsid w:val="00EE61EE"/>
    <w:rsid w:val="00F1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E51CF"/>
  <w15:chartTrackingRefBased/>
  <w15:docId w15:val="{A08D6A86-A6A8-40F0-847A-15418B6D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6CA"/>
  </w:style>
  <w:style w:type="paragraph" w:styleId="Heading1">
    <w:name w:val="heading 1"/>
    <w:basedOn w:val="Normal"/>
    <w:next w:val="Normal"/>
    <w:link w:val="Heading1Char"/>
    <w:qFormat/>
    <w:rsid w:val="005F7CF4"/>
    <w:pPr>
      <w:widowControl w:val="0"/>
      <w:suppressAutoHyphens/>
      <w:autoSpaceDE w:val="0"/>
      <w:spacing w:after="70" w:line="240" w:lineRule="auto"/>
      <w:outlineLvl w:val="0"/>
    </w:pPr>
    <w:rPr>
      <w:rFonts w:eastAsia="Times New Roman" w:cs="Helvetica"/>
      <w:b/>
      <w:bCs/>
      <w:color w:val="0092AC"/>
      <w:sz w:val="32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7C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F694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C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B1A42C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7C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92A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4123DE"/>
    <w:pPr>
      <w:pBdr>
        <w:bottom w:val="single" w:sz="12" w:space="1" w:color="0092AC"/>
      </w:pBd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23DE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5F7CF4"/>
    <w:rPr>
      <w:rFonts w:ascii="Calibri Light" w:eastAsia="Times New Roman" w:hAnsi="Calibri Light" w:cs="Helvetica"/>
      <w:b/>
      <w:bCs/>
      <w:color w:val="0092AC"/>
      <w:sz w:val="32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5F7CF4"/>
    <w:rPr>
      <w:rFonts w:asciiTheme="majorHAnsi" w:eastAsiaTheme="majorEastAsia" w:hAnsiTheme="majorHAnsi" w:cstheme="majorBidi"/>
      <w:color w:val="7F6949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61EE"/>
    <w:pPr>
      <w:numPr>
        <w:ilvl w:val="1"/>
      </w:numPr>
    </w:pPr>
    <w:rPr>
      <w:rFonts w:eastAsiaTheme="minorEastAsia"/>
      <w:color w:val="7F694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E61EE"/>
    <w:rPr>
      <w:rFonts w:eastAsiaTheme="minorEastAsia"/>
      <w:color w:val="7F6949"/>
      <w:spacing w:val="15"/>
      <w:sz w:val="24"/>
    </w:rPr>
  </w:style>
  <w:style w:type="paragraph" w:styleId="ListParagraph">
    <w:name w:val="List Paragraph"/>
    <w:basedOn w:val="NoSpacing"/>
    <w:uiPriority w:val="34"/>
    <w:qFormat/>
    <w:rsid w:val="005F7CF4"/>
    <w:pPr>
      <w:widowControl w:val="0"/>
      <w:numPr>
        <w:numId w:val="3"/>
      </w:numPr>
      <w:spacing w:after="200"/>
      <w:contextualSpacing/>
    </w:pPr>
    <w:rPr>
      <w:lang w:val="en-US"/>
    </w:rPr>
  </w:style>
  <w:style w:type="paragraph" w:styleId="NoSpacing">
    <w:name w:val="No Spacing"/>
    <w:uiPriority w:val="1"/>
    <w:qFormat/>
    <w:rsid w:val="004123DE"/>
    <w:pPr>
      <w:spacing w:after="0" w:line="240" w:lineRule="auto"/>
    </w:pPr>
    <w:rPr>
      <w:rFonts w:asciiTheme="majorHAnsi" w:hAnsiTheme="majorHAnsi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F7CF4"/>
    <w:rPr>
      <w:rFonts w:asciiTheme="majorHAnsi" w:eastAsiaTheme="majorEastAsia" w:hAnsiTheme="majorHAnsi" w:cstheme="majorBidi"/>
      <w:color w:val="B1A42C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7CF4"/>
    <w:rPr>
      <w:rFonts w:asciiTheme="majorHAnsi" w:eastAsiaTheme="majorEastAsia" w:hAnsiTheme="majorHAnsi" w:cstheme="majorBidi"/>
      <w:i/>
      <w:iCs/>
      <w:color w:val="0092AC"/>
      <w:sz w:val="24"/>
    </w:rPr>
  </w:style>
  <w:style w:type="paragraph" w:styleId="Header">
    <w:name w:val="header"/>
    <w:basedOn w:val="Normal"/>
    <w:link w:val="HeaderChar"/>
    <w:uiPriority w:val="99"/>
    <w:unhideWhenUsed/>
    <w:rsid w:val="00F13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6CA"/>
  </w:style>
  <w:style w:type="paragraph" w:styleId="Footer">
    <w:name w:val="footer"/>
    <w:basedOn w:val="Normal"/>
    <w:link w:val="FooterChar"/>
    <w:uiPriority w:val="99"/>
    <w:unhideWhenUsed/>
    <w:rsid w:val="00F13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Central Committee Ontario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Pickett</dc:creator>
  <cp:keywords/>
  <dc:description/>
  <cp:lastModifiedBy>Stephanie Schreuders</cp:lastModifiedBy>
  <cp:revision>2</cp:revision>
  <dcterms:created xsi:type="dcterms:W3CDTF">2021-08-04T22:28:00Z</dcterms:created>
  <dcterms:modified xsi:type="dcterms:W3CDTF">2021-08-04T22:28:00Z</dcterms:modified>
</cp:coreProperties>
</file>